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43F2" w14:textId="77777777" w:rsidR="00692402" w:rsidRPr="000F52CC" w:rsidRDefault="00692402">
      <w:pPr>
        <w:rPr>
          <w:rFonts w:ascii="ＭＳ 明朝" w:eastAsia="ＭＳ 明朝" w:hAnsi="ＭＳ 明朝"/>
        </w:rPr>
      </w:pPr>
      <w:bookmarkStart w:id="0" w:name="_Hlk199424230"/>
      <w:bookmarkStart w:id="1" w:name="_GoBack"/>
      <w:bookmarkEnd w:id="1"/>
      <w:r w:rsidRPr="000F52CC">
        <w:rPr>
          <w:rFonts w:ascii="ＭＳ 明朝" w:eastAsia="ＭＳ 明朝" w:hAnsi="ＭＳ 明朝" w:hint="eastAsia"/>
        </w:rPr>
        <w:t>様式</w:t>
      </w:r>
      <w:r w:rsidR="0024086F" w:rsidRPr="000F52CC">
        <w:rPr>
          <w:rFonts w:ascii="ＭＳ 明朝" w:eastAsia="ＭＳ 明朝" w:hAnsi="ＭＳ 明朝" w:hint="eastAsia"/>
        </w:rPr>
        <w:t>第</w:t>
      </w:r>
      <w:r w:rsidR="00CF3466">
        <w:rPr>
          <w:rFonts w:ascii="ＭＳ 明朝" w:eastAsia="ＭＳ 明朝" w:hAnsi="ＭＳ 明朝" w:hint="eastAsia"/>
        </w:rPr>
        <w:t>４</w:t>
      </w:r>
      <w:r w:rsidR="0024086F" w:rsidRPr="000F52CC">
        <w:rPr>
          <w:rFonts w:ascii="ＭＳ 明朝" w:eastAsia="ＭＳ 明朝" w:hAnsi="ＭＳ 明朝" w:hint="eastAsia"/>
        </w:rPr>
        <w:t>号</w:t>
      </w:r>
    </w:p>
    <w:bookmarkEnd w:id="0"/>
    <w:p w14:paraId="1C199067" w14:textId="77777777" w:rsidR="00692402" w:rsidRPr="000F52CC" w:rsidRDefault="00692402" w:rsidP="00692402">
      <w:pPr>
        <w:jc w:val="center"/>
        <w:rPr>
          <w:rFonts w:ascii="ＭＳ 明朝" w:eastAsia="ＭＳ 明朝" w:hAnsi="ＭＳ 明朝"/>
          <w:sz w:val="28"/>
          <w:szCs w:val="28"/>
        </w:rPr>
      </w:pPr>
      <w:r w:rsidRPr="000F52CC">
        <w:rPr>
          <w:rFonts w:ascii="ＭＳ 明朝" w:eastAsia="ＭＳ 明朝" w:hAnsi="ＭＳ 明朝" w:hint="eastAsia"/>
          <w:sz w:val="28"/>
          <w:szCs w:val="28"/>
        </w:rPr>
        <w:t>欠格事項に</w:t>
      </w:r>
      <w:r w:rsidR="0024086F" w:rsidRPr="000F52CC">
        <w:rPr>
          <w:rFonts w:ascii="ＭＳ 明朝" w:eastAsia="ＭＳ 明朝" w:hAnsi="ＭＳ 明朝" w:hint="eastAsia"/>
          <w:sz w:val="28"/>
          <w:szCs w:val="28"/>
        </w:rPr>
        <w:t>該当</w:t>
      </w:r>
      <w:r w:rsidR="0024086F" w:rsidRPr="000F52CC">
        <w:rPr>
          <w:rFonts w:ascii="ＭＳ 明朝" w:eastAsia="ＭＳ 明朝" w:hAnsi="ＭＳ 明朝"/>
          <w:sz w:val="28"/>
          <w:szCs w:val="28"/>
        </w:rPr>
        <w:t>しない</w:t>
      </w:r>
      <w:r w:rsidR="0024086F" w:rsidRPr="000F52CC">
        <w:rPr>
          <w:rFonts w:ascii="ＭＳ 明朝" w:eastAsia="ＭＳ 明朝" w:hAnsi="ＭＳ 明朝" w:hint="eastAsia"/>
          <w:sz w:val="28"/>
          <w:szCs w:val="28"/>
        </w:rPr>
        <w:t>旨</w:t>
      </w:r>
      <w:r w:rsidR="0024086F" w:rsidRPr="000F52CC">
        <w:rPr>
          <w:rFonts w:ascii="ＭＳ 明朝" w:eastAsia="ＭＳ 明朝" w:hAnsi="ＭＳ 明朝"/>
          <w:sz w:val="28"/>
          <w:szCs w:val="28"/>
        </w:rPr>
        <w:t>の</w:t>
      </w:r>
      <w:r w:rsidRPr="000F52CC">
        <w:rPr>
          <w:rFonts w:ascii="ＭＳ 明朝" w:eastAsia="ＭＳ 明朝" w:hAnsi="ＭＳ 明朝" w:hint="eastAsia"/>
          <w:sz w:val="28"/>
          <w:szCs w:val="28"/>
        </w:rPr>
        <w:t>申立書</w:t>
      </w:r>
    </w:p>
    <w:p w14:paraId="1BC59211" w14:textId="77777777" w:rsidR="00692402" w:rsidRPr="000F52CC" w:rsidRDefault="00692402" w:rsidP="00692402">
      <w:pPr>
        <w:rPr>
          <w:rFonts w:ascii="ＭＳ 明朝" w:eastAsia="ＭＳ 明朝" w:hAnsi="ＭＳ 明朝"/>
          <w:sz w:val="28"/>
          <w:szCs w:val="28"/>
        </w:rPr>
      </w:pPr>
    </w:p>
    <w:p w14:paraId="05815711" w14:textId="77777777" w:rsidR="00692402" w:rsidRPr="000F52CC" w:rsidRDefault="00EB592D" w:rsidP="00692402">
      <w:pPr>
        <w:ind w:firstLineChars="2800" w:firstLine="5880"/>
        <w:rPr>
          <w:rFonts w:ascii="ＭＳ 明朝" w:eastAsia="ＭＳ 明朝" w:hAnsi="ＭＳ 明朝"/>
          <w:szCs w:val="21"/>
        </w:rPr>
      </w:pPr>
      <w:r w:rsidRPr="000F52CC">
        <w:rPr>
          <w:rFonts w:ascii="ＭＳ 明朝" w:eastAsia="ＭＳ 明朝" w:hAnsi="ＭＳ 明朝" w:hint="eastAsia"/>
          <w:szCs w:val="21"/>
        </w:rPr>
        <w:t>令和</w:t>
      </w:r>
      <w:r w:rsidR="00692402" w:rsidRPr="000F52CC">
        <w:rPr>
          <w:rFonts w:ascii="ＭＳ 明朝" w:eastAsia="ＭＳ 明朝" w:hAnsi="ＭＳ 明朝" w:hint="eastAsia"/>
          <w:szCs w:val="21"/>
        </w:rPr>
        <w:t xml:space="preserve">　　年　　月　　日</w:t>
      </w:r>
    </w:p>
    <w:p w14:paraId="4DF5E631" w14:textId="77777777" w:rsidR="00692402" w:rsidRPr="000F52CC" w:rsidRDefault="00692402" w:rsidP="00692402">
      <w:pPr>
        <w:rPr>
          <w:rFonts w:ascii="ＭＳ 明朝" w:eastAsia="ＭＳ 明朝" w:hAnsi="ＭＳ 明朝"/>
          <w:szCs w:val="21"/>
        </w:rPr>
      </w:pPr>
      <w:r w:rsidRPr="000F52CC">
        <w:rPr>
          <w:rFonts w:ascii="ＭＳ 明朝" w:eastAsia="ＭＳ 明朝" w:hAnsi="ＭＳ 明朝" w:hint="eastAsia"/>
          <w:szCs w:val="21"/>
        </w:rPr>
        <w:t>岩沼市長　あて</w:t>
      </w:r>
    </w:p>
    <w:p w14:paraId="6D8CB66C" w14:textId="77777777" w:rsidR="00692402" w:rsidRPr="000F52CC" w:rsidRDefault="00692402" w:rsidP="00692402">
      <w:pPr>
        <w:rPr>
          <w:rFonts w:ascii="ＭＳ 明朝" w:eastAsia="ＭＳ 明朝" w:hAnsi="ＭＳ 明朝"/>
          <w:szCs w:val="21"/>
        </w:rPr>
      </w:pPr>
    </w:p>
    <w:p w14:paraId="4A3F3828" w14:textId="77777777" w:rsidR="00692402" w:rsidRPr="000F52CC" w:rsidRDefault="00692402" w:rsidP="00692402">
      <w:pPr>
        <w:ind w:firstLineChars="2100" w:firstLine="4410"/>
        <w:rPr>
          <w:rFonts w:ascii="ＭＳ 明朝" w:eastAsia="ＭＳ 明朝" w:hAnsi="ＭＳ 明朝"/>
          <w:szCs w:val="21"/>
        </w:rPr>
      </w:pPr>
      <w:r w:rsidRPr="000F52CC">
        <w:rPr>
          <w:rFonts w:ascii="ＭＳ 明朝" w:eastAsia="ＭＳ 明朝" w:hAnsi="ＭＳ 明朝" w:hint="eastAsia"/>
          <w:szCs w:val="21"/>
        </w:rPr>
        <w:t>所　在　地</w:t>
      </w:r>
    </w:p>
    <w:p w14:paraId="765A3829" w14:textId="77777777" w:rsidR="00692402" w:rsidRPr="000F52CC" w:rsidRDefault="00A93ECB" w:rsidP="00692402">
      <w:pPr>
        <w:ind w:firstLineChars="2100" w:firstLine="4410"/>
        <w:rPr>
          <w:rFonts w:ascii="ＭＳ 明朝" w:eastAsia="ＭＳ 明朝" w:hAnsi="ＭＳ 明朝"/>
          <w:szCs w:val="21"/>
        </w:rPr>
      </w:pPr>
      <w:r>
        <w:rPr>
          <w:rFonts w:ascii="ＭＳ 明朝" w:eastAsia="ＭＳ 明朝" w:hAnsi="ＭＳ 明朝" w:hint="eastAsia"/>
          <w:szCs w:val="21"/>
        </w:rPr>
        <w:t>法　人</w:t>
      </w:r>
      <w:r w:rsidR="00692402" w:rsidRPr="000F52CC">
        <w:rPr>
          <w:rFonts w:ascii="ＭＳ 明朝" w:eastAsia="ＭＳ 明朝" w:hAnsi="ＭＳ 明朝" w:hint="eastAsia"/>
          <w:szCs w:val="21"/>
        </w:rPr>
        <w:t xml:space="preserve">　名</w:t>
      </w:r>
    </w:p>
    <w:p w14:paraId="7E2970BB" w14:textId="77777777" w:rsidR="00692402" w:rsidRPr="000F52CC" w:rsidRDefault="00692402" w:rsidP="00692402">
      <w:pPr>
        <w:ind w:firstLineChars="2100" w:firstLine="4410"/>
        <w:rPr>
          <w:rFonts w:ascii="ＭＳ 明朝" w:eastAsia="ＭＳ 明朝" w:hAnsi="ＭＳ 明朝"/>
          <w:szCs w:val="21"/>
        </w:rPr>
      </w:pPr>
      <w:r w:rsidRPr="000F52CC">
        <w:rPr>
          <w:rFonts w:ascii="ＭＳ 明朝" w:eastAsia="ＭＳ 明朝" w:hAnsi="ＭＳ 明朝" w:hint="eastAsia"/>
          <w:szCs w:val="21"/>
        </w:rPr>
        <w:t>代表者氏名　　　　　　　　　　　　印</w:t>
      </w:r>
    </w:p>
    <w:p w14:paraId="16D6AF3F" w14:textId="77777777" w:rsidR="00692402" w:rsidRPr="000F52CC" w:rsidRDefault="00692402" w:rsidP="00692402">
      <w:pPr>
        <w:rPr>
          <w:rFonts w:ascii="ＭＳ 明朝" w:eastAsia="ＭＳ 明朝" w:hAnsi="ＭＳ 明朝"/>
          <w:szCs w:val="21"/>
        </w:rPr>
      </w:pPr>
    </w:p>
    <w:p w14:paraId="450DBA5C" w14:textId="77777777" w:rsidR="00692402" w:rsidRPr="000F52CC" w:rsidRDefault="00692402" w:rsidP="00692402">
      <w:pPr>
        <w:rPr>
          <w:rFonts w:ascii="ＭＳ 明朝" w:eastAsia="ＭＳ 明朝" w:hAnsi="ＭＳ 明朝"/>
          <w:szCs w:val="21"/>
        </w:rPr>
      </w:pPr>
      <w:r w:rsidRPr="000F52CC">
        <w:rPr>
          <w:rFonts w:ascii="ＭＳ 明朝" w:eastAsia="ＭＳ 明朝" w:hAnsi="ＭＳ 明朝" w:hint="eastAsia"/>
          <w:szCs w:val="21"/>
        </w:rPr>
        <w:t xml:space="preserve">　当社</w:t>
      </w:r>
      <w:r w:rsidR="005464CC">
        <w:rPr>
          <w:rFonts w:ascii="ＭＳ 明朝" w:eastAsia="ＭＳ 明朝" w:hAnsi="ＭＳ 明朝" w:hint="eastAsia"/>
          <w:szCs w:val="21"/>
        </w:rPr>
        <w:t>及び代表者</w:t>
      </w:r>
      <w:r w:rsidRPr="000F52CC">
        <w:rPr>
          <w:rFonts w:ascii="ＭＳ 明朝" w:eastAsia="ＭＳ 明朝" w:hAnsi="ＭＳ 明朝" w:hint="eastAsia"/>
          <w:szCs w:val="21"/>
        </w:rPr>
        <w:t>は、次の指定管理者応募資格の欠格事項のいずれにも該当がありません。</w:t>
      </w:r>
    </w:p>
    <w:p w14:paraId="3AB33749" w14:textId="77777777" w:rsidR="00692402" w:rsidRPr="000F52CC" w:rsidRDefault="00692402" w:rsidP="00692402">
      <w:pPr>
        <w:rPr>
          <w:rFonts w:ascii="ＭＳ 明朝" w:eastAsia="ＭＳ 明朝" w:hAnsi="ＭＳ 明朝"/>
          <w:szCs w:val="21"/>
        </w:rPr>
      </w:pPr>
      <w:r w:rsidRPr="000F52CC">
        <w:rPr>
          <w:rFonts w:ascii="ＭＳ 明朝" w:eastAsia="ＭＳ 明朝" w:hAnsi="ＭＳ 明朝" w:hint="eastAsia"/>
          <w:szCs w:val="21"/>
        </w:rPr>
        <w:t xml:space="preserve">　万が一、この申立内容に相違していたときには、指定管理者の応募資格がないものとみなされても不服は申し立てません。</w:t>
      </w:r>
    </w:p>
    <w:p w14:paraId="085CB986" w14:textId="77777777" w:rsidR="00692402" w:rsidRPr="000F52CC" w:rsidRDefault="00692402" w:rsidP="00692402">
      <w:pPr>
        <w:rPr>
          <w:rFonts w:ascii="ＭＳ 明朝" w:eastAsia="ＭＳ 明朝" w:hAnsi="ＭＳ 明朝"/>
          <w:szCs w:val="21"/>
        </w:rPr>
      </w:pPr>
    </w:p>
    <w:p w14:paraId="68460086" w14:textId="77777777" w:rsidR="00692402" w:rsidRPr="000F52CC" w:rsidRDefault="00692402" w:rsidP="00692402">
      <w:pPr>
        <w:rPr>
          <w:rFonts w:ascii="ＭＳ 明朝" w:eastAsia="ＭＳ 明朝" w:hAnsi="ＭＳ 明朝"/>
          <w:szCs w:val="21"/>
        </w:rPr>
      </w:pPr>
      <w:r w:rsidRPr="000F52CC">
        <w:rPr>
          <w:rFonts w:ascii="ＭＳ 明朝" w:eastAsia="ＭＳ 明朝" w:hAnsi="ＭＳ 明朝" w:hint="eastAsia"/>
          <w:szCs w:val="21"/>
        </w:rPr>
        <w:t>《欠格事項》</w:t>
      </w:r>
    </w:p>
    <w:p w14:paraId="608F1362"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会社更生法（平成１４年法律第１５４号）に基づく更生手続開始の申立て、又は民事再生法（平成１１年法律第２２５号）に基づく更生手続開始の申立をしている</w:t>
      </w:r>
      <w:r w:rsidR="00A93ECB">
        <w:rPr>
          <w:rFonts w:ascii="ＭＳ 明朝" w:eastAsia="ＭＳ 明朝" w:hAnsi="ＭＳ 明朝" w:hint="eastAsia"/>
          <w:szCs w:val="21"/>
        </w:rPr>
        <w:t>場合</w:t>
      </w:r>
    </w:p>
    <w:p w14:paraId="6BE7765C"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法人税、法人にかかる道府県税及び市町村税、消費税及び地方消費税を滞納している</w:t>
      </w:r>
      <w:r w:rsidR="00A93ECB">
        <w:rPr>
          <w:rFonts w:ascii="ＭＳ 明朝" w:eastAsia="ＭＳ 明朝" w:hAnsi="ＭＳ 明朝" w:hint="eastAsia"/>
          <w:szCs w:val="21"/>
        </w:rPr>
        <w:t>場合</w:t>
      </w:r>
    </w:p>
    <w:p w14:paraId="29B48682"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宗教活動又は政治活動を主たる目的としている</w:t>
      </w:r>
      <w:r w:rsidR="00A93ECB">
        <w:rPr>
          <w:rFonts w:ascii="ＭＳ 明朝" w:eastAsia="ＭＳ 明朝" w:hAnsi="ＭＳ 明朝" w:hint="eastAsia"/>
          <w:szCs w:val="21"/>
        </w:rPr>
        <w:t>場合</w:t>
      </w:r>
    </w:p>
    <w:p w14:paraId="0D98F00A"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szCs w:val="21"/>
        </w:rPr>
        <w:t>特定の政党を推薦し、支持し、</w:t>
      </w:r>
      <w:r w:rsidRPr="00CF3466">
        <w:rPr>
          <w:rFonts w:ascii="ＭＳ 明朝" w:eastAsia="ＭＳ 明朝" w:hAnsi="ＭＳ 明朝" w:hint="eastAsia"/>
          <w:szCs w:val="21"/>
        </w:rPr>
        <w:t>又は反対することを目的とした</w:t>
      </w:r>
      <w:r w:rsidR="00A93ECB">
        <w:rPr>
          <w:rFonts w:ascii="ＭＳ 明朝" w:eastAsia="ＭＳ 明朝" w:hAnsi="ＭＳ 明朝" w:hint="eastAsia"/>
          <w:szCs w:val="21"/>
        </w:rPr>
        <w:t>場合</w:t>
      </w:r>
    </w:p>
    <w:p w14:paraId="3F3D55B2"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地方自治法（昭和２２年法律第６７号。以下「法」という。）第２４４条の２第１１項の規定による指定の取消しを受けてから３年を経過しない</w:t>
      </w:r>
      <w:r w:rsidR="00A93ECB">
        <w:rPr>
          <w:rFonts w:ascii="ＭＳ 明朝" w:eastAsia="ＭＳ 明朝" w:hAnsi="ＭＳ 明朝" w:hint="eastAsia"/>
          <w:szCs w:val="21"/>
        </w:rPr>
        <w:t>場合</w:t>
      </w:r>
    </w:p>
    <w:p w14:paraId="2F0D71FF"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地方自治法施行令（昭和２２年政令第１６号）第１６７条の４の規定により、一般競争入札等　の参加を制限されている</w:t>
      </w:r>
      <w:r w:rsidR="00A93ECB">
        <w:rPr>
          <w:rFonts w:ascii="ＭＳ 明朝" w:eastAsia="ＭＳ 明朝" w:hAnsi="ＭＳ 明朝" w:hint="eastAsia"/>
          <w:szCs w:val="21"/>
        </w:rPr>
        <w:t>場合</w:t>
      </w:r>
    </w:p>
    <w:p w14:paraId="31DAFF6E"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szCs w:val="21"/>
        </w:rPr>
        <w:t>岩沼市から指名停止措置を受けている</w:t>
      </w:r>
      <w:r w:rsidR="00A93ECB">
        <w:rPr>
          <w:rFonts w:ascii="ＭＳ 明朝" w:eastAsia="ＭＳ 明朝" w:hAnsi="ＭＳ 明朝" w:hint="eastAsia"/>
          <w:szCs w:val="21"/>
        </w:rPr>
        <w:t>場合</w:t>
      </w:r>
    </w:p>
    <w:p w14:paraId="3985F6DA" w14:textId="77777777" w:rsidR="00CA0A8F"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指定管理者の指定を管理の委託とみなした場合に、地方自治法第９２条の２、第１４２条（同条を準用する場合を含む。）又は第１８０条の５第６項の規定に抵触することとなる</w:t>
      </w:r>
      <w:r w:rsidR="00A93ECB">
        <w:rPr>
          <w:rFonts w:ascii="ＭＳ 明朝" w:eastAsia="ＭＳ 明朝" w:hAnsi="ＭＳ 明朝" w:hint="eastAsia"/>
          <w:szCs w:val="21"/>
        </w:rPr>
        <w:t>場合</w:t>
      </w:r>
    </w:p>
    <w:p w14:paraId="635BE581" w14:textId="77777777" w:rsidR="00CF3466" w:rsidRPr="00CF3466" w:rsidRDefault="00CF3466" w:rsidP="00CF3466">
      <w:pPr>
        <w:numPr>
          <w:ilvl w:val="0"/>
          <w:numId w:val="2"/>
        </w:numPr>
        <w:rPr>
          <w:rFonts w:ascii="ＭＳ 明朝" w:eastAsia="ＭＳ 明朝" w:hAnsi="ＭＳ 明朝"/>
          <w:szCs w:val="21"/>
        </w:rPr>
      </w:pPr>
      <w:r w:rsidRPr="00CF3466">
        <w:rPr>
          <w:rFonts w:ascii="ＭＳ 明朝" w:eastAsia="ＭＳ 明朝" w:hAnsi="ＭＳ 明朝" w:hint="eastAsia"/>
          <w:szCs w:val="21"/>
        </w:rPr>
        <w:t>暴力団（暴力団員による不当な行為の防止法等に関する法律（平成３年法律第７７号）第２条第２項に規定する暴力団をいう。以下同じ。）若しくは</w:t>
      </w:r>
      <w:r w:rsidRPr="00CF3466">
        <w:rPr>
          <w:rFonts w:ascii="ＭＳ 明朝" w:eastAsia="ＭＳ 明朝" w:hAnsi="ＭＳ 明朝"/>
          <w:szCs w:val="21"/>
        </w:rPr>
        <w:t>、その利益となる活動</w:t>
      </w:r>
      <w:r w:rsidRPr="00CF3466">
        <w:rPr>
          <w:rFonts w:ascii="ＭＳ 明朝" w:eastAsia="ＭＳ 明朝" w:hAnsi="ＭＳ 明朝" w:hint="eastAsia"/>
          <w:szCs w:val="21"/>
        </w:rPr>
        <w:t>を</w:t>
      </w:r>
      <w:r w:rsidRPr="00CF3466">
        <w:rPr>
          <w:rFonts w:ascii="ＭＳ 明朝" w:eastAsia="ＭＳ 明朝" w:hAnsi="ＭＳ 明朝"/>
          <w:szCs w:val="21"/>
        </w:rPr>
        <w:t>行っている</w:t>
      </w:r>
      <w:r w:rsidR="00A93ECB">
        <w:rPr>
          <w:rFonts w:ascii="ＭＳ 明朝" w:eastAsia="ＭＳ 明朝" w:hAnsi="ＭＳ 明朝" w:hint="eastAsia"/>
          <w:szCs w:val="21"/>
        </w:rPr>
        <w:t>場合</w:t>
      </w:r>
    </w:p>
    <w:p w14:paraId="57807DAC" w14:textId="77777777" w:rsidR="00FE1F57" w:rsidRPr="00CF3466" w:rsidRDefault="00CF3466" w:rsidP="001A5464">
      <w:pPr>
        <w:numPr>
          <w:ilvl w:val="0"/>
          <w:numId w:val="2"/>
        </w:numPr>
        <w:rPr>
          <w:rFonts w:ascii="ＭＳ 明朝" w:eastAsia="ＭＳ 明朝" w:hAnsi="ＭＳ 明朝"/>
          <w:szCs w:val="21"/>
        </w:rPr>
      </w:pPr>
      <w:r w:rsidRPr="00CF3466">
        <w:rPr>
          <w:rFonts w:ascii="ＭＳ 明朝" w:eastAsia="ＭＳ 明朝" w:hAnsi="ＭＳ 明朝" w:hint="eastAsia"/>
          <w:szCs w:val="21"/>
        </w:rPr>
        <w:t>暴力団又はその構成員（暴力団の構成団体の構成員を含む。以下同じ。）若しくは暴力団の構成員でなくなった日から５年を経過しない者（以下「暴力団の構成員等」という。）の統制の下にある</w:t>
      </w:r>
      <w:r w:rsidR="00A93ECB">
        <w:rPr>
          <w:rFonts w:ascii="ＭＳ 明朝" w:eastAsia="ＭＳ 明朝" w:hAnsi="ＭＳ 明朝" w:hint="eastAsia"/>
          <w:szCs w:val="21"/>
        </w:rPr>
        <w:t>場合</w:t>
      </w:r>
    </w:p>
    <w:sectPr w:rsidR="00FE1F57" w:rsidRPr="00CF3466" w:rsidSect="00CF3466">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2ED0" w14:textId="77777777" w:rsidR="000F52CC" w:rsidRDefault="000F52CC" w:rsidP="000F52CC">
      <w:r>
        <w:separator/>
      </w:r>
    </w:p>
  </w:endnote>
  <w:endnote w:type="continuationSeparator" w:id="0">
    <w:p w14:paraId="31ADE669" w14:textId="77777777" w:rsidR="000F52CC" w:rsidRDefault="000F52CC" w:rsidP="000F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0979" w14:textId="77777777" w:rsidR="000F52CC" w:rsidRDefault="000F52CC" w:rsidP="000F52CC">
      <w:r>
        <w:separator/>
      </w:r>
    </w:p>
  </w:footnote>
  <w:footnote w:type="continuationSeparator" w:id="0">
    <w:p w14:paraId="4277401F" w14:textId="77777777" w:rsidR="000F52CC" w:rsidRDefault="000F52CC" w:rsidP="000F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96D06"/>
    <w:multiLevelType w:val="hybridMultilevel"/>
    <w:tmpl w:val="22488F80"/>
    <w:lvl w:ilvl="0" w:tplc="46B882D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B710501"/>
    <w:multiLevelType w:val="hybridMultilevel"/>
    <w:tmpl w:val="C9D6A46C"/>
    <w:lvl w:ilvl="0" w:tplc="8954F5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02"/>
    <w:rsid w:val="000F52CC"/>
    <w:rsid w:val="00131ECB"/>
    <w:rsid w:val="001547CE"/>
    <w:rsid w:val="001A5464"/>
    <w:rsid w:val="00225973"/>
    <w:rsid w:val="0024086F"/>
    <w:rsid w:val="002A534C"/>
    <w:rsid w:val="00386D76"/>
    <w:rsid w:val="004375E9"/>
    <w:rsid w:val="004F4425"/>
    <w:rsid w:val="005464CC"/>
    <w:rsid w:val="00652011"/>
    <w:rsid w:val="00653E1E"/>
    <w:rsid w:val="00692402"/>
    <w:rsid w:val="00771804"/>
    <w:rsid w:val="00A93ECB"/>
    <w:rsid w:val="00B3296F"/>
    <w:rsid w:val="00C001DC"/>
    <w:rsid w:val="00CF3466"/>
    <w:rsid w:val="00E16AA3"/>
    <w:rsid w:val="00EB592D"/>
    <w:rsid w:val="00FB6802"/>
    <w:rsid w:val="00FE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DB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464"/>
    <w:pPr>
      <w:ind w:leftChars="400" w:left="840"/>
    </w:pPr>
  </w:style>
  <w:style w:type="paragraph" w:styleId="a4">
    <w:name w:val="Balloon Text"/>
    <w:basedOn w:val="a"/>
    <w:link w:val="a5"/>
    <w:uiPriority w:val="99"/>
    <w:semiHidden/>
    <w:unhideWhenUsed/>
    <w:rsid w:val="002259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5973"/>
    <w:rPr>
      <w:rFonts w:asciiTheme="majorHAnsi" w:eastAsiaTheme="majorEastAsia" w:hAnsiTheme="majorHAnsi" w:cstheme="majorBidi"/>
      <w:sz w:val="18"/>
      <w:szCs w:val="18"/>
    </w:rPr>
  </w:style>
  <w:style w:type="paragraph" w:styleId="a6">
    <w:name w:val="header"/>
    <w:basedOn w:val="a"/>
    <w:link w:val="a7"/>
    <w:uiPriority w:val="99"/>
    <w:unhideWhenUsed/>
    <w:rsid w:val="000F52CC"/>
    <w:pPr>
      <w:tabs>
        <w:tab w:val="center" w:pos="4252"/>
        <w:tab w:val="right" w:pos="8504"/>
      </w:tabs>
      <w:snapToGrid w:val="0"/>
    </w:pPr>
  </w:style>
  <w:style w:type="character" w:customStyle="1" w:styleId="a7">
    <w:name w:val="ヘッダー (文字)"/>
    <w:basedOn w:val="a0"/>
    <w:link w:val="a6"/>
    <w:uiPriority w:val="99"/>
    <w:rsid w:val="000F52CC"/>
  </w:style>
  <w:style w:type="paragraph" w:styleId="a8">
    <w:name w:val="footer"/>
    <w:basedOn w:val="a"/>
    <w:link w:val="a9"/>
    <w:uiPriority w:val="99"/>
    <w:unhideWhenUsed/>
    <w:rsid w:val="000F52CC"/>
    <w:pPr>
      <w:tabs>
        <w:tab w:val="center" w:pos="4252"/>
        <w:tab w:val="right" w:pos="8504"/>
      </w:tabs>
      <w:snapToGrid w:val="0"/>
    </w:pPr>
  </w:style>
  <w:style w:type="character" w:customStyle="1" w:styleId="a9">
    <w:name w:val="フッター (文字)"/>
    <w:basedOn w:val="a0"/>
    <w:link w:val="a8"/>
    <w:uiPriority w:val="99"/>
    <w:rsid w:val="000F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2025-06-19T01:38:00Z</dcterms:created>
  <dcterms:modified xsi:type="dcterms:W3CDTF">2025-06-19T01:39:00Z</dcterms:modified>
</cp:coreProperties>
</file>